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40031918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D2771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. stavka </w:t>
      </w:r>
      <w:r w:rsidR="00D277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. točke </w:t>
      </w:r>
      <w:r w:rsidR="00D277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. Statuta Thalassotherapije Opatija, </w:t>
      </w:r>
      <w:r w:rsidRPr="00080B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Thalassotherapije Opatija 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7F7BEB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sjednici održanoj </w:t>
      </w:r>
      <w:r w:rsidRPr="00DA2C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8730F3">
        <w:rPr>
          <w:rFonts w:ascii="Times New Roman" w:eastAsia="Times New Roman" w:hAnsi="Times New Roman" w:cs="Times New Roman"/>
          <w:spacing w:val="3"/>
          <w:sz w:val="24"/>
          <w:szCs w:val="24"/>
        </w:rPr>
        <w:t>19</w:t>
      </w:r>
      <w:r w:rsidR="00E55515" w:rsidRPr="00DA2C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 w:rsidR="007F7BEB">
        <w:rPr>
          <w:rFonts w:ascii="Times New Roman" w:eastAsia="Times New Roman" w:hAnsi="Times New Roman" w:cs="Times New Roman"/>
          <w:spacing w:val="3"/>
          <w:sz w:val="24"/>
          <w:szCs w:val="24"/>
        </w:rPr>
        <w:t>prosinca</w:t>
      </w:r>
      <w:r w:rsidR="00D07A9B" w:rsidRPr="00DA2C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2025</w:t>
      </w:r>
      <w:r w:rsidRPr="00DA2CBB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5DA7AA34" w:rsidR="00D07A9B" w:rsidRPr="00080B94" w:rsidRDefault="00CB7F31" w:rsidP="00D07A9B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</w:t>
      </w:r>
      <w:r w:rsid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otvorenog postupka </w:t>
      </w:r>
      <w:r w:rsidR="00C907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javne 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nabave </w:t>
      </w:r>
      <w:r w:rsidR="00EB4D94">
        <w:rPr>
          <w:rFonts w:ascii="Times New Roman" w:eastAsia="Times New Roman" w:hAnsi="Times New Roman" w:cs="Times New Roman"/>
          <w:spacing w:val="1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7F7BEB" w:rsidRPr="007F7BEB">
        <w:rPr>
          <w:rFonts w:ascii="Times New Roman" w:eastAsia="Times New Roman" w:hAnsi="Times New Roman" w:cs="Times New Roman"/>
          <w:spacing w:val="1"/>
          <w:sz w:val="24"/>
          <w:szCs w:val="24"/>
        </w:rPr>
        <w:t>Usluga čišćenja Thalasso wellness centra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“ </w:t>
      </w:r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>za potrebe Thalassotherrapije Opatija</w:t>
      </w:r>
      <w:r w:rsidRPr="00CB7F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odabiru, daje se suglasnost Thalassotherapiji Opatiji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BEB">
        <w:rPr>
          <w:rFonts w:ascii="Times New Roman" w:eastAsia="Times New Roman" w:hAnsi="Times New Roman" w:cs="Times New Roman"/>
          <w:sz w:val="24"/>
          <w:szCs w:val="24"/>
        </w:rPr>
        <w:t xml:space="preserve">ponuditeljem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>USLUGE IMPERIAL d. o. o., Brajda 10, 51000 Rijeka, Hrvatska, OIB 80426209823</w:t>
      </w:r>
      <w:r w:rsidR="00DA2C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07A9B" w:rsidRPr="00D07A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>158.392,20 EUR bez PDV-a, odnosno 197.990,25 EUR s PDV-om</w:t>
      </w:r>
      <w:r w:rsidR="00D07A9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1278A11D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4"/>
          <w:sz w:val="24"/>
          <w:szCs w:val="24"/>
        </w:rPr>
        <w:t>II.</w:t>
      </w:r>
    </w:p>
    <w:p w14:paraId="38C9A1E3" w14:textId="5C39DE60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D07A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Ova Odluka, sukladno članku </w:t>
      </w:r>
      <w:r w:rsidR="00D07A9B" w:rsidRPr="00D07A9B">
        <w:rPr>
          <w:rFonts w:ascii="Times New Roman" w:eastAsia="Times New Roman" w:hAnsi="Times New Roman" w:cs="Times New Roman"/>
          <w:sz w:val="24"/>
          <w:szCs w:val="24"/>
        </w:rPr>
        <w:t>30. stavka 1. točke 1</w:t>
      </w:r>
      <w:r w:rsidR="007F7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7A9B" w:rsidRPr="00D07A9B">
        <w:rPr>
          <w:rFonts w:ascii="Times New Roman" w:eastAsia="Times New Roman" w:hAnsi="Times New Roman" w:cs="Times New Roman"/>
          <w:sz w:val="24"/>
          <w:szCs w:val="24"/>
        </w:rPr>
        <w:t xml:space="preserve">. Statuta </w:t>
      </w:r>
      <w:r w:rsidRPr="00D07A9B">
        <w:rPr>
          <w:rFonts w:ascii="Times New Roman" w:eastAsia="Times New Roman" w:hAnsi="Times New Roman" w:cs="Times New Roman"/>
          <w:spacing w:val="4"/>
          <w:sz w:val="24"/>
          <w:szCs w:val="24"/>
        </w:rPr>
        <w:t>Thalassotherapije Opatija</w:t>
      </w:r>
      <w:r w:rsidRPr="00D07A9B">
        <w:rPr>
          <w:rFonts w:ascii="Times New Roman" w:eastAsia="Times New Roman" w:hAnsi="Times New Roman" w:cs="Times New Roman"/>
          <w:spacing w:val="1"/>
          <w:sz w:val="24"/>
          <w:szCs w:val="24"/>
        </w:rPr>
        <w:t>, dostavit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će se na suglasnost osnivaču – Primorsko-goranskoj županiji.</w:t>
      </w:r>
    </w:p>
    <w:p w14:paraId="2A545ED4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1C6AAE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III.</w:t>
      </w:r>
    </w:p>
    <w:p w14:paraId="3D9843FA" w14:textId="77777777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II. ove Odluke, ovlašćuje se ravnatelj Thalassotherapije Opatija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 zaključi Ugovor o nabavi robe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točci I. ove Odluke.</w:t>
      </w:r>
    </w:p>
    <w:p w14:paraId="1574ADA9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6DCB9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2BBE851E" w14:textId="77777777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1E0D0FF7" w14:textId="77777777" w:rsid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1C5C0063" w14:textId="02F5B0F8" w:rsidR="00CB7F31" w:rsidRP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Ivan Vidaković, mag. iur.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391E1855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Ur. broj: 01-000-00/25</w:t>
      </w:r>
      <w:r w:rsidR="007D0D90">
        <w:rPr>
          <w:rFonts w:ascii="Times New Roman" w:eastAsia="Times New Roman" w:hAnsi="Times New Roman" w:cs="Times New Roman"/>
          <w:sz w:val="24"/>
          <w:szCs w:val="24"/>
        </w:rPr>
        <w:t>/</w:t>
      </w:r>
      <w:r w:rsidR="007F7BEB">
        <w:rPr>
          <w:rFonts w:ascii="Times New Roman" w:eastAsia="Times New Roman" w:hAnsi="Times New Roman" w:cs="Times New Roman"/>
          <w:sz w:val="24"/>
          <w:szCs w:val="24"/>
        </w:rPr>
        <w:t>1021/1</w:t>
      </w:r>
    </w:p>
    <w:p w14:paraId="009B8099" w14:textId="57FCCF1C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8730F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F7BEB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2025.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52697F"/>
    <w:rsid w:val="007D0D90"/>
    <w:rsid w:val="007F7BEB"/>
    <w:rsid w:val="008730F3"/>
    <w:rsid w:val="00AC0C0B"/>
    <w:rsid w:val="00C90712"/>
    <w:rsid w:val="00CB7F31"/>
    <w:rsid w:val="00D07A9B"/>
    <w:rsid w:val="00D2771E"/>
    <w:rsid w:val="00DA2CBB"/>
    <w:rsid w:val="00E55515"/>
    <w:rsid w:val="00E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14</cp:revision>
  <cp:lastPrinted>2025-04-08T08:52:00Z</cp:lastPrinted>
  <dcterms:created xsi:type="dcterms:W3CDTF">2025-03-31T07:32:00Z</dcterms:created>
  <dcterms:modified xsi:type="dcterms:W3CDTF">2025-12-15T12:44:00Z</dcterms:modified>
</cp:coreProperties>
</file>